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C4" w:rsidRPr="006968C4" w:rsidRDefault="006968C4" w:rsidP="006968C4">
      <w:pPr>
        <w:jc w:val="left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68C4" w:rsidRDefault="006968C4"/>
    <w:p w:rsidR="00A24336" w:rsidRPr="005D3B54" w:rsidRDefault="005D3B54">
      <w:pPr>
        <w:rPr>
          <w:b/>
          <w:sz w:val="28"/>
          <w:szCs w:val="28"/>
          <w:u w:val="single"/>
        </w:rPr>
      </w:pPr>
      <w:bookmarkStart w:id="0" w:name="_GoBack"/>
      <w:r w:rsidRPr="005D3B54">
        <w:rPr>
          <w:b/>
          <w:sz w:val="28"/>
          <w:szCs w:val="28"/>
        </w:rPr>
        <w:t xml:space="preserve">                                      </w:t>
      </w:r>
      <w:r w:rsidR="00994239" w:rsidRPr="005D3B54">
        <w:rPr>
          <w:b/>
          <w:sz w:val="28"/>
          <w:szCs w:val="28"/>
        </w:rPr>
        <w:t>Is This Brown Stuff Alive?</w:t>
      </w:r>
      <w:r w:rsidRPr="005D3B54">
        <w:rPr>
          <w:b/>
          <w:sz w:val="28"/>
          <w:szCs w:val="28"/>
        </w:rPr>
        <w:t xml:space="preserve">            </w:t>
      </w:r>
      <w:r w:rsidRPr="005D3B54">
        <w:rPr>
          <w:b/>
          <w:sz w:val="28"/>
          <w:szCs w:val="28"/>
          <w:u w:val="single"/>
        </w:rPr>
        <w:tab/>
      </w:r>
      <w:r w:rsidRPr="005D3B54">
        <w:rPr>
          <w:b/>
          <w:sz w:val="28"/>
          <w:szCs w:val="28"/>
          <w:u w:val="single"/>
        </w:rPr>
        <w:tab/>
      </w:r>
      <w:r w:rsidRPr="005D3B54">
        <w:rPr>
          <w:b/>
          <w:sz w:val="28"/>
          <w:szCs w:val="28"/>
          <w:u w:val="single"/>
        </w:rPr>
        <w:tab/>
        <w:t>/18</w:t>
      </w:r>
    </w:p>
    <w:bookmarkEnd w:id="0"/>
    <w:p w:rsidR="00994239" w:rsidRDefault="00994239" w:rsidP="00994239">
      <w:pPr>
        <w:jc w:val="left"/>
      </w:pPr>
    </w:p>
    <w:p w:rsidR="00994239" w:rsidRDefault="00994239" w:rsidP="00994239">
      <w:pPr>
        <w:jc w:val="both"/>
      </w:pPr>
      <w:r w:rsidRPr="005D3B54">
        <w:rPr>
          <w:b/>
        </w:rPr>
        <w:t>STARTER:</w:t>
      </w:r>
      <w:r>
        <w:t xml:space="preserve">  </w:t>
      </w:r>
      <w:r w:rsidR="006968C4">
        <w:t xml:space="preserve">(5 </w:t>
      </w:r>
      <w:proofErr w:type="spellStart"/>
      <w:r w:rsidR="006968C4">
        <w:t>pts</w:t>
      </w:r>
      <w:proofErr w:type="spellEnd"/>
      <w:r w:rsidR="006968C4">
        <w:t xml:space="preserve">). </w:t>
      </w:r>
      <w:r>
        <w:t>Reminder of the day - Organizing your observations into a table mak</w:t>
      </w:r>
      <w:r w:rsidR="006968C4">
        <w:t>es it easier to understand your data.</w:t>
      </w:r>
    </w:p>
    <w:p w:rsidR="00994239" w:rsidRDefault="00994239" w:rsidP="00994239">
      <w:pPr>
        <w:jc w:val="both"/>
      </w:pPr>
    </w:p>
    <w:p w:rsidR="00994239" w:rsidRDefault="00994239" w:rsidP="00994239">
      <w:pPr>
        <w:pStyle w:val="ListParagraph"/>
        <w:numPr>
          <w:ilvl w:val="0"/>
          <w:numId w:val="1"/>
        </w:numPr>
        <w:jc w:val="both"/>
      </w:pPr>
      <w:r>
        <w:t xml:space="preserve">Examine the specimen in the cup on your table.  Write down your observations of the specimen and then determine if it is living or non-living.  Defend your answer by referring to your observations.  </w:t>
      </w:r>
    </w:p>
    <w:p w:rsidR="00994239" w:rsidRDefault="00994239" w:rsidP="00994239">
      <w:pPr>
        <w:pStyle w:val="ListParagraph"/>
        <w:numPr>
          <w:ilvl w:val="0"/>
          <w:numId w:val="1"/>
        </w:numPr>
        <w:jc w:val="both"/>
      </w:pPr>
      <w:r>
        <w:t xml:space="preserve">Add some warm water from the sink and a pinch of sugar to the cup.  Return to your seat and continue writing down your observations.  </w:t>
      </w:r>
      <w:r w:rsidR="00AB3C86">
        <w:t>Again, determine if the specimen is living or non-living.  Defend your answer by referring to your observations.</w:t>
      </w: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Pr="002523BE" w:rsidRDefault="002523BE" w:rsidP="0099423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4239" w:rsidRPr="00994239" w:rsidRDefault="00994239" w:rsidP="00994239">
      <w:pPr>
        <w:jc w:val="both"/>
        <w:rPr>
          <w:b/>
        </w:rPr>
      </w:pPr>
      <w:r w:rsidRPr="00994239">
        <w:rPr>
          <w:b/>
        </w:rPr>
        <w:t>Scientific Experiment to Test for Metabolism</w:t>
      </w:r>
      <w:r w:rsidR="002523BE">
        <w:rPr>
          <w:b/>
        </w:rPr>
        <w:t xml:space="preserve"> </w:t>
      </w:r>
    </w:p>
    <w:p w:rsidR="00994239" w:rsidRPr="00994239" w:rsidRDefault="00994239" w:rsidP="00994239">
      <w:pPr>
        <w:jc w:val="both"/>
      </w:pPr>
    </w:p>
    <w:p w:rsidR="00994239" w:rsidRPr="00994239" w:rsidRDefault="00994239" w:rsidP="00994239">
      <w:pPr>
        <w:jc w:val="both"/>
      </w:pPr>
      <w:r w:rsidRPr="00994239">
        <w:t xml:space="preserve">We will carry out an indirect test for metabolism.  In other words, we will be </w:t>
      </w:r>
      <w:r w:rsidR="006968C4">
        <w:t>indirectly testing whether the specimen</w:t>
      </w:r>
      <w:r w:rsidRPr="00994239">
        <w:t xml:space="preserve"> can use energy, which is one of the characteristics of living organisms.  </w:t>
      </w:r>
    </w:p>
    <w:p w:rsidR="00994239" w:rsidRPr="00994239" w:rsidRDefault="00994239" w:rsidP="00994239">
      <w:pPr>
        <w:jc w:val="both"/>
      </w:pPr>
    </w:p>
    <w:p w:rsidR="00994239" w:rsidRPr="00994239" w:rsidRDefault="006968C4" w:rsidP="00994239">
      <w:pPr>
        <w:jc w:val="both"/>
      </w:pPr>
      <w:r>
        <w:t>When</w:t>
      </w:r>
      <w:r w:rsidR="00994239" w:rsidRPr="00994239">
        <w:t xml:space="preserve"> living organisms use energy, they break down high-energy molecules like sugar to get the energy they need and give off a gas called carbon dioxide as a by-product of this reaction. </w:t>
      </w:r>
    </w:p>
    <w:p w:rsidR="00994239" w:rsidRPr="00994239" w:rsidRDefault="00994239" w:rsidP="00994239">
      <w:pPr>
        <w:jc w:val="both"/>
      </w:pPr>
    </w:p>
    <w:p w:rsidR="00994239" w:rsidRDefault="00994239" w:rsidP="00994239">
      <w:pPr>
        <w:jc w:val="both"/>
      </w:pPr>
      <w:r w:rsidRPr="00994239">
        <w:t xml:space="preserve">We will test whether </w:t>
      </w:r>
      <w:r w:rsidR="006968C4">
        <w:t>our specimen</w:t>
      </w:r>
      <w:r w:rsidRPr="00994239">
        <w:t xml:space="preserve"> can metabolize sugar and produce a gas which we will presume is carbon dioxide.  Specific</w:t>
      </w:r>
      <w:r w:rsidR="006968C4">
        <w:t>ally, we will test whether our specimen</w:t>
      </w:r>
      <w:r w:rsidRPr="00994239">
        <w:t xml:space="preserve"> produces a gas when it has sugar available as a food vs. when no sugar is available.</w:t>
      </w:r>
    </w:p>
    <w:p w:rsidR="000E1A5C" w:rsidRDefault="000E1A5C" w:rsidP="00994239">
      <w:pPr>
        <w:jc w:val="both"/>
      </w:pPr>
    </w:p>
    <w:p w:rsidR="000E1A5C" w:rsidRPr="000E1A5C" w:rsidRDefault="000E1A5C" w:rsidP="00994239">
      <w:pPr>
        <w:jc w:val="both"/>
        <w:rPr>
          <w:b/>
        </w:rPr>
      </w:pPr>
      <w:r w:rsidRPr="000E1A5C">
        <w:rPr>
          <w:b/>
        </w:rPr>
        <w:t>Today’s research question: Does our specimen metabolize sugar and produce a gas?</w:t>
      </w:r>
    </w:p>
    <w:p w:rsidR="002523BE" w:rsidRDefault="002523BE" w:rsidP="00994239">
      <w:pPr>
        <w:jc w:val="both"/>
      </w:pPr>
    </w:p>
    <w:p w:rsidR="002523BE" w:rsidRDefault="002523BE" w:rsidP="00994239">
      <w:pPr>
        <w:jc w:val="both"/>
      </w:pPr>
      <w:r>
        <w:t>Is the research question, “Is our specimen alive?” a good research question?  Why or why not?</w:t>
      </w:r>
    </w:p>
    <w:p w:rsidR="00994239" w:rsidRDefault="00994239" w:rsidP="00994239">
      <w:pPr>
        <w:jc w:val="both"/>
      </w:pPr>
    </w:p>
    <w:p w:rsidR="00994239" w:rsidRPr="005D3B54" w:rsidRDefault="002523BE" w:rsidP="00994239">
      <w:pPr>
        <w:jc w:val="both"/>
        <w:rPr>
          <w:b/>
        </w:rPr>
      </w:pPr>
      <w:r w:rsidRPr="005D3B54">
        <w:rPr>
          <w:b/>
        </w:rPr>
        <w:lastRenderedPageBreak/>
        <w:t>Collect your data here:</w:t>
      </w:r>
      <w:r w:rsidR="003471A7" w:rsidRPr="005D3B54">
        <w:rPr>
          <w:b/>
        </w:rPr>
        <w:t xml:space="preserve"> (8 </w:t>
      </w:r>
      <w:proofErr w:type="spellStart"/>
      <w:r w:rsidR="003471A7" w:rsidRPr="005D3B54">
        <w:rPr>
          <w:b/>
        </w:rPr>
        <w:t>pts</w:t>
      </w:r>
      <w:proofErr w:type="spellEnd"/>
      <w:r w:rsidR="003471A7" w:rsidRPr="005D3B54">
        <w:rPr>
          <w:b/>
        </w:rPr>
        <w:t xml:space="preserve"> – see rubric below)</w:t>
      </w:r>
    </w:p>
    <w:p w:rsidR="002523BE" w:rsidRDefault="002523BE" w:rsidP="00994239">
      <w:pPr>
        <w:jc w:val="both"/>
      </w:pPr>
    </w:p>
    <w:p w:rsidR="002523BE" w:rsidRDefault="002523BE" w:rsidP="00994239">
      <w:pPr>
        <w:jc w:val="both"/>
      </w:pPr>
    </w:p>
    <w:p w:rsidR="002523BE" w:rsidRDefault="002523BE" w:rsidP="00994239">
      <w:pPr>
        <w:jc w:val="both"/>
      </w:pPr>
    </w:p>
    <w:p w:rsidR="002523BE" w:rsidRDefault="002523BE" w:rsidP="00994239">
      <w:pPr>
        <w:jc w:val="both"/>
      </w:pPr>
    </w:p>
    <w:p w:rsidR="002523BE" w:rsidRDefault="002523BE" w:rsidP="00994239">
      <w:pPr>
        <w:jc w:val="both"/>
      </w:pPr>
    </w:p>
    <w:p w:rsidR="002523BE" w:rsidRDefault="002523BE" w:rsidP="00994239">
      <w:pPr>
        <w:jc w:val="both"/>
      </w:pPr>
    </w:p>
    <w:p w:rsidR="00994239" w:rsidRDefault="00994239" w:rsidP="00994239">
      <w:pPr>
        <w:jc w:val="both"/>
      </w:pPr>
    </w:p>
    <w:p w:rsidR="00A72F02" w:rsidRDefault="00A72F02" w:rsidP="00994239">
      <w:pPr>
        <w:jc w:val="both"/>
      </w:pPr>
    </w:p>
    <w:p w:rsidR="00A72F02" w:rsidRDefault="00A72F02" w:rsidP="00994239">
      <w:pPr>
        <w:jc w:val="both"/>
      </w:pPr>
    </w:p>
    <w:p w:rsidR="00A72F02" w:rsidRDefault="00A72F02" w:rsidP="00994239">
      <w:pPr>
        <w:jc w:val="both"/>
      </w:pPr>
    </w:p>
    <w:p w:rsidR="00A72F02" w:rsidRDefault="00A72F02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994239" w:rsidRDefault="00994239" w:rsidP="00994239">
      <w:pPr>
        <w:jc w:val="both"/>
      </w:pPr>
    </w:p>
    <w:p w:rsidR="003471A7" w:rsidRDefault="003471A7" w:rsidP="00994239">
      <w:pPr>
        <w:jc w:val="both"/>
      </w:pPr>
    </w:p>
    <w:p w:rsidR="003471A7" w:rsidRDefault="003471A7" w:rsidP="00994239">
      <w:pPr>
        <w:jc w:val="both"/>
      </w:pPr>
    </w:p>
    <w:p w:rsidR="003471A7" w:rsidRDefault="003471A7" w:rsidP="00994239">
      <w:pPr>
        <w:jc w:val="both"/>
      </w:pPr>
    </w:p>
    <w:p w:rsidR="003471A7" w:rsidRDefault="003471A7" w:rsidP="00994239">
      <w:pPr>
        <w:jc w:val="both"/>
      </w:pPr>
    </w:p>
    <w:p w:rsidR="003471A7" w:rsidRDefault="003471A7" w:rsidP="00994239">
      <w:pPr>
        <w:jc w:val="both"/>
      </w:pPr>
    </w:p>
    <w:p w:rsidR="003471A7" w:rsidRDefault="003471A7" w:rsidP="00994239">
      <w:pPr>
        <w:jc w:val="both"/>
      </w:pPr>
    </w:p>
    <w:p w:rsidR="00710E46" w:rsidRDefault="003471A7" w:rsidP="00710E46">
      <w:pPr>
        <w:jc w:val="both"/>
      </w:pPr>
      <w:r>
        <w:t>G</w:t>
      </w:r>
      <w:r w:rsidR="00710E46">
        <w:t>rading Rubric for 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10E46" w:rsidTr="00710E46">
        <w:tc>
          <w:tcPr>
            <w:tcW w:w="2394" w:type="dxa"/>
          </w:tcPr>
          <w:p w:rsidR="00710E46" w:rsidRDefault="00710E46" w:rsidP="00710E46">
            <w:pPr>
              <w:jc w:val="both"/>
            </w:pPr>
          </w:p>
        </w:tc>
        <w:tc>
          <w:tcPr>
            <w:tcW w:w="2394" w:type="dxa"/>
          </w:tcPr>
          <w:p w:rsidR="00710E46" w:rsidRDefault="00710E46" w:rsidP="00710E46">
            <w:pPr>
              <w:jc w:val="both"/>
            </w:pPr>
            <w:r>
              <w:t>0 points</w:t>
            </w:r>
          </w:p>
        </w:tc>
        <w:tc>
          <w:tcPr>
            <w:tcW w:w="2394" w:type="dxa"/>
          </w:tcPr>
          <w:p w:rsidR="00710E46" w:rsidRDefault="00710E46" w:rsidP="00710E46">
            <w:pPr>
              <w:jc w:val="both"/>
            </w:pPr>
            <w:r>
              <w:t>1 point</w:t>
            </w:r>
          </w:p>
        </w:tc>
        <w:tc>
          <w:tcPr>
            <w:tcW w:w="2394" w:type="dxa"/>
          </w:tcPr>
          <w:p w:rsidR="00710E46" w:rsidRDefault="00710E46" w:rsidP="00710E46">
            <w:pPr>
              <w:jc w:val="both"/>
            </w:pPr>
            <w:r>
              <w:t>2 points</w:t>
            </w:r>
          </w:p>
        </w:tc>
      </w:tr>
      <w:tr w:rsidR="00710E46" w:rsidTr="00710E46">
        <w:tc>
          <w:tcPr>
            <w:tcW w:w="2394" w:type="dxa"/>
          </w:tcPr>
          <w:p w:rsidR="00710E46" w:rsidRDefault="00710E46" w:rsidP="00710E46">
            <w:pPr>
              <w:jc w:val="both"/>
            </w:pPr>
            <w:r>
              <w:t>Neatness</w:t>
            </w:r>
          </w:p>
        </w:tc>
        <w:tc>
          <w:tcPr>
            <w:tcW w:w="2394" w:type="dxa"/>
          </w:tcPr>
          <w:p w:rsidR="00710E46" w:rsidRDefault="00710E46" w:rsidP="003471A7">
            <w:pPr>
              <w:jc w:val="left"/>
            </w:pPr>
            <w:r>
              <w:t xml:space="preserve">Needs a lot of fine-tuning </w:t>
            </w:r>
          </w:p>
        </w:tc>
        <w:tc>
          <w:tcPr>
            <w:tcW w:w="2394" w:type="dxa"/>
          </w:tcPr>
          <w:p w:rsidR="00710E46" w:rsidRDefault="00DC3809" w:rsidP="003471A7">
            <w:pPr>
              <w:jc w:val="left"/>
            </w:pPr>
            <w:r>
              <w:t>Needs some</w:t>
            </w:r>
            <w:r w:rsidR="00710E46">
              <w:t xml:space="preserve"> fine-tuning</w:t>
            </w:r>
          </w:p>
        </w:tc>
        <w:tc>
          <w:tcPr>
            <w:tcW w:w="2394" w:type="dxa"/>
          </w:tcPr>
          <w:p w:rsidR="00710E46" w:rsidRDefault="00710E46" w:rsidP="003471A7">
            <w:pPr>
              <w:jc w:val="left"/>
            </w:pPr>
            <w:r>
              <w:t>Extremely tidy and easy to read</w:t>
            </w:r>
          </w:p>
        </w:tc>
      </w:tr>
      <w:tr w:rsidR="00710E46" w:rsidTr="00710E46">
        <w:tc>
          <w:tcPr>
            <w:tcW w:w="2394" w:type="dxa"/>
          </w:tcPr>
          <w:p w:rsidR="00710E46" w:rsidRDefault="00710E46" w:rsidP="00710E46">
            <w:pPr>
              <w:jc w:val="both"/>
            </w:pPr>
            <w:r>
              <w:t>Table has a title</w:t>
            </w:r>
          </w:p>
        </w:tc>
        <w:tc>
          <w:tcPr>
            <w:tcW w:w="2394" w:type="dxa"/>
          </w:tcPr>
          <w:p w:rsidR="00710E46" w:rsidRDefault="00710E46" w:rsidP="003471A7">
            <w:pPr>
              <w:jc w:val="left"/>
            </w:pPr>
            <w:r>
              <w:t>No title</w:t>
            </w:r>
          </w:p>
        </w:tc>
        <w:tc>
          <w:tcPr>
            <w:tcW w:w="2394" w:type="dxa"/>
          </w:tcPr>
          <w:p w:rsidR="00710E46" w:rsidRDefault="00710E46" w:rsidP="003471A7">
            <w:pPr>
              <w:jc w:val="left"/>
            </w:pPr>
            <w:r>
              <w:t>Has a title but it is not descriptive of what is in the table</w:t>
            </w:r>
          </w:p>
        </w:tc>
        <w:tc>
          <w:tcPr>
            <w:tcW w:w="2394" w:type="dxa"/>
          </w:tcPr>
          <w:p w:rsidR="00710E46" w:rsidRDefault="00710E46" w:rsidP="003471A7">
            <w:pPr>
              <w:jc w:val="left"/>
            </w:pPr>
            <w:r>
              <w:t>Has a title and it describes</w:t>
            </w:r>
            <w:r w:rsidR="00DC3809">
              <w:t xml:space="preserve"> what is in the table</w:t>
            </w:r>
          </w:p>
        </w:tc>
      </w:tr>
      <w:tr w:rsidR="00710E46" w:rsidTr="00710E46">
        <w:tc>
          <w:tcPr>
            <w:tcW w:w="2394" w:type="dxa"/>
          </w:tcPr>
          <w:p w:rsidR="00710E46" w:rsidRDefault="00DC3809" w:rsidP="00DC3809">
            <w:pPr>
              <w:jc w:val="both"/>
            </w:pPr>
            <w:r>
              <w:t>Organization</w:t>
            </w:r>
          </w:p>
        </w:tc>
        <w:tc>
          <w:tcPr>
            <w:tcW w:w="2394" w:type="dxa"/>
          </w:tcPr>
          <w:p w:rsidR="00710E46" w:rsidRDefault="00DC3809" w:rsidP="003471A7">
            <w:pPr>
              <w:jc w:val="left"/>
            </w:pPr>
            <w:r>
              <w:t>Not set up as a data table</w:t>
            </w:r>
          </w:p>
        </w:tc>
        <w:tc>
          <w:tcPr>
            <w:tcW w:w="2394" w:type="dxa"/>
          </w:tcPr>
          <w:p w:rsidR="00710E46" w:rsidRDefault="00DC3809" w:rsidP="003471A7">
            <w:pPr>
              <w:jc w:val="left"/>
            </w:pPr>
            <w:r>
              <w:t>Attempted to set up a data table</w:t>
            </w:r>
          </w:p>
        </w:tc>
        <w:tc>
          <w:tcPr>
            <w:tcW w:w="2394" w:type="dxa"/>
          </w:tcPr>
          <w:p w:rsidR="00710E46" w:rsidRDefault="00DC3809" w:rsidP="003471A7">
            <w:pPr>
              <w:jc w:val="left"/>
            </w:pPr>
            <w:r>
              <w:t>Has separate rows or columns for each test tube and separate rows or columns for each time increment</w:t>
            </w:r>
          </w:p>
        </w:tc>
      </w:tr>
      <w:tr w:rsidR="00710E46" w:rsidTr="00710E46">
        <w:tc>
          <w:tcPr>
            <w:tcW w:w="2394" w:type="dxa"/>
          </w:tcPr>
          <w:p w:rsidR="00710E46" w:rsidRDefault="00DC3809" w:rsidP="00710E46">
            <w:pPr>
              <w:jc w:val="both"/>
            </w:pPr>
            <w:r>
              <w:t>Data</w:t>
            </w:r>
          </w:p>
        </w:tc>
        <w:tc>
          <w:tcPr>
            <w:tcW w:w="2394" w:type="dxa"/>
          </w:tcPr>
          <w:p w:rsidR="00710E46" w:rsidRDefault="00DC3809" w:rsidP="003471A7">
            <w:pPr>
              <w:jc w:val="left"/>
            </w:pPr>
            <w:r>
              <w:t>The data collected is not useful</w:t>
            </w:r>
          </w:p>
        </w:tc>
        <w:tc>
          <w:tcPr>
            <w:tcW w:w="2394" w:type="dxa"/>
          </w:tcPr>
          <w:p w:rsidR="00710E46" w:rsidRDefault="00DC3809" w:rsidP="003471A7">
            <w:pPr>
              <w:jc w:val="left"/>
            </w:pPr>
            <w:r>
              <w:t>The data collected is somewhat useful in helping to answer the research question</w:t>
            </w:r>
          </w:p>
        </w:tc>
        <w:tc>
          <w:tcPr>
            <w:tcW w:w="2394" w:type="dxa"/>
          </w:tcPr>
          <w:p w:rsidR="00710E46" w:rsidRDefault="00DC3809" w:rsidP="003471A7">
            <w:pPr>
              <w:jc w:val="left"/>
            </w:pPr>
            <w:r>
              <w:t>The data collected is useful and helps answer the research question</w:t>
            </w:r>
          </w:p>
        </w:tc>
      </w:tr>
      <w:tr w:rsidR="003471A7" w:rsidTr="00710E46">
        <w:tc>
          <w:tcPr>
            <w:tcW w:w="2394" w:type="dxa"/>
          </w:tcPr>
          <w:p w:rsidR="003471A7" w:rsidRDefault="003471A7" w:rsidP="00710E46">
            <w:pPr>
              <w:jc w:val="both"/>
            </w:pPr>
            <w:r>
              <w:t>Lab Behavior</w:t>
            </w:r>
          </w:p>
        </w:tc>
        <w:tc>
          <w:tcPr>
            <w:tcW w:w="2394" w:type="dxa"/>
          </w:tcPr>
          <w:p w:rsidR="003471A7" w:rsidRDefault="003471A7" w:rsidP="003471A7">
            <w:pPr>
              <w:jc w:val="left"/>
            </w:pPr>
            <w:r>
              <w:t xml:space="preserve">Needs more than one reminder </w:t>
            </w:r>
          </w:p>
        </w:tc>
        <w:tc>
          <w:tcPr>
            <w:tcW w:w="2394" w:type="dxa"/>
          </w:tcPr>
          <w:p w:rsidR="003471A7" w:rsidRDefault="003471A7" w:rsidP="003471A7">
            <w:pPr>
              <w:jc w:val="left"/>
            </w:pPr>
            <w:r>
              <w:t>Needs one reminder</w:t>
            </w:r>
          </w:p>
        </w:tc>
        <w:tc>
          <w:tcPr>
            <w:tcW w:w="2394" w:type="dxa"/>
          </w:tcPr>
          <w:p w:rsidR="003471A7" w:rsidRDefault="003471A7" w:rsidP="003471A7">
            <w:pPr>
              <w:jc w:val="left"/>
            </w:pPr>
            <w:r>
              <w:t>On task.  Conversations revolve around task at hand, staying at lab table unless getting needed materials</w:t>
            </w:r>
          </w:p>
        </w:tc>
      </w:tr>
    </w:tbl>
    <w:p w:rsidR="002523BE" w:rsidRDefault="002523BE">
      <w:r>
        <w:lastRenderedPageBreak/>
        <w:t>Lab Procedure</w:t>
      </w:r>
    </w:p>
    <w:p w:rsidR="002523BE" w:rsidRPr="002523BE" w:rsidRDefault="002523BE" w:rsidP="002523BE">
      <w:pPr>
        <w:jc w:val="left"/>
      </w:pPr>
    </w:p>
    <w:p w:rsidR="002523BE" w:rsidRPr="002523BE" w:rsidRDefault="002523BE" w:rsidP="002523BE">
      <w:pPr>
        <w:numPr>
          <w:ilvl w:val="0"/>
          <w:numId w:val="2"/>
        </w:numPr>
        <w:jc w:val="left"/>
      </w:pPr>
      <w:r w:rsidRPr="002523BE">
        <w:t xml:space="preserve">Set up four test tubes in a test tube rack.  </w:t>
      </w:r>
    </w:p>
    <w:p w:rsidR="002523BE" w:rsidRPr="002523BE" w:rsidRDefault="002523BE" w:rsidP="002523BE">
      <w:pPr>
        <w:jc w:val="left"/>
      </w:pPr>
    </w:p>
    <w:p w:rsidR="002523BE" w:rsidRPr="002523BE" w:rsidRDefault="002523BE" w:rsidP="002523BE">
      <w:pPr>
        <w:numPr>
          <w:ilvl w:val="0"/>
          <w:numId w:val="2"/>
        </w:numPr>
        <w:jc w:val="left"/>
      </w:pPr>
      <w:r w:rsidRPr="002523BE">
        <w:t>Label each tube with a number, 1-4.   Test tu</w:t>
      </w:r>
      <w:r>
        <w:t>bes 1 and 2 will both have the specimen</w:t>
      </w:r>
      <w:r w:rsidRPr="002523BE">
        <w:t>, sugar and water.  Test tubes 3</w:t>
      </w:r>
      <w:r>
        <w:t xml:space="preserve"> and 4 will both have only the specimen</w:t>
      </w:r>
      <w:r w:rsidRPr="002523BE">
        <w:t xml:space="preserve"> and water, with no sugar.  </w:t>
      </w:r>
    </w:p>
    <w:p w:rsidR="002523BE" w:rsidRPr="002523BE" w:rsidRDefault="002523BE" w:rsidP="002523BE">
      <w:pPr>
        <w:jc w:val="left"/>
      </w:pPr>
    </w:p>
    <w:p w:rsidR="006B66CD" w:rsidRDefault="002523BE" w:rsidP="002523BE">
      <w:pPr>
        <w:numPr>
          <w:ilvl w:val="0"/>
          <w:numId w:val="2"/>
        </w:numPr>
        <w:jc w:val="left"/>
      </w:pPr>
      <w:r>
        <w:t xml:space="preserve">Add warm tap water to </w:t>
      </w:r>
      <w:r w:rsidR="006B66CD">
        <w:t>a beaker or other provided container, filling it</w:t>
      </w:r>
      <w:r>
        <w:t xml:space="preserve"> about ¾ of the way to the top.</w:t>
      </w:r>
    </w:p>
    <w:p w:rsidR="006B66CD" w:rsidRDefault="006B66CD" w:rsidP="006B66CD">
      <w:pPr>
        <w:pStyle w:val="ListParagraph"/>
      </w:pPr>
    </w:p>
    <w:p w:rsidR="002523BE" w:rsidRPr="002523BE" w:rsidRDefault="006B66CD" w:rsidP="002523BE">
      <w:pPr>
        <w:numPr>
          <w:ilvl w:val="0"/>
          <w:numId w:val="2"/>
        </w:numPr>
        <w:jc w:val="left"/>
      </w:pPr>
      <w:r>
        <w:t xml:space="preserve">Add in one scoop of the specimen.  Mix with a craft stick.  </w:t>
      </w:r>
    </w:p>
    <w:p w:rsidR="002523BE" w:rsidRPr="002523BE" w:rsidRDefault="002523BE" w:rsidP="002523BE">
      <w:pPr>
        <w:jc w:val="left"/>
      </w:pPr>
    </w:p>
    <w:p w:rsidR="002523BE" w:rsidRPr="002523BE" w:rsidRDefault="006B66CD" w:rsidP="002523BE">
      <w:pPr>
        <w:numPr>
          <w:ilvl w:val="0"/>
          <w:numId w:val="2"/>
        </w:numPr>
        <w:jc w:val="left"/>
      </w:pPr>
      <w:r>
        <w:t>Pour the</w:t>
      </w:r>
      <w:r w:rsidR="002523BE" w:rsidRPr="002523BE">
        <w:t xml:space="preserve"> solution so that there is an equal amount in each of the four test tubes</w:t>
      </w:r>
      <w:r w:rsidR="003471A7">
        <w:t xml:space="preserve"> being careful not to fill them too full.</w:t>
      </w:r>
    </w:p>
    <w:p w:rsidR="002523BE" w:rsidRPr="002523BE" w:rsidRDefault="002523BE" w:rsidP="002523BE">
      <w:pPr>
        <w:jc w:val="left"/>
      </w:pPr>
    </w:p>
    <w:p w:rsidR="002523BE" w:rsidRPr="002523BE" w:rsidRDefault="002523BE" w:rsidP="006B66CD">
      <w:pPr>
        <w:numPr>
          <w:ilvl w:val="0"/>
          <w:numId w:val="2"/>
        </w:numPr>
        <w:jc w:val="left"/>
      </w:pPr>
      <w:r w:rsidRPr="002523BE">
        <w:t xml:space="preserve">Add ½ packet of sugar to test tube 1 and the other half to test tube 2.  These tubes will be your experimental group.  Do not add sugar to tubes 3 and 4.  </w:t>
      </w:r>
    </w:p>
    <w:p w:rsidR="002523BE" w:rsidRPr="002523BE" w:rsidRDefault="002523BE" w:rsidP="002523BE">
      <w:pPr>
        <w:jc w:val="left"/>
      </w:pPr>
    </w:p>
    <w:p w:rsidR="002523BE" w:rsidRPr="002523BE" w:rsidRDefault="002523BE" w:rsidP="002523BE">
      <w:pPr>
        <w:numPr>
          <w:ilvl w:val="0"/>
          <w:numId w:val="2"/>
        </w:numPr>
        <w:jc w:val="left"/>
      </w:pPr>
      <w:r w:rsidRPr="002523BE">
        <w:t>Cover the opening of each test tube with a balloon to catch any gas that is formed.  Using the balloon to seal the end of the tests tube, hold a finger over the end of each test tube and shake it vigorously to thoroughly mix the contents.</w:t>
      </w:r>
    </w:p>
    <w:p w:rsidR="002523BE" w:rsidRPr="002523BE" w:rsidRDefault="002523BE" w:rsidP="002523BE">
      <w:pPr>
        <w:jc w:val="left"/>
      </w:pPr>
    </w:p>
    <w:p w:rsidR="002523BE" w:rsidRPr="002523BE" w:rsidRDefault="002523BE" w:rsidP="002523BE">
      <w:pPr>
        <w:numPr>
          <w:ilvl w:val="0"/>
          <w:numId w:val="2"/>
        </w:numPr>
        <w:jc w:val="left"/>
      </w:pPr>
      <w:r w:rsidRPr="002523BE">
        <w:t xml:space="preserve">Observe the test tubes and record your observations carefully in </w:t>
      </w:r>
      <w:r w:rsidR="006B66CD">
        <w:t>a</w:t>
      </w:r>
      <w:r w:rsidRPr="002523BE">
        <w:t xml:space="preserve"> table </w:t>
      </w:r>
      <w:r w:rsidR="006B66CD">
        <w:t>on the back of the previous page</w:t>
      </w:r>
      <w:r w:rsidRPr="002523BE">
        <w:t xml:space="preserve">.  Then, every 5 minutes for 25 minutes, observe what occurs in the test tubes and any changes in the balloons which cover each test tube, and record your observations.  </w:t>
      </w:r>
      <w:r w:rsidR="006B66CD">
        <w:t xml:space="preserve">You data table should have room to record observations at the start (0 minutes), then after 5 minutes, 10 min, 15 min, 20 min, and 25 min.  </w:t>
      </w:r>
    </w:p>
    <w:p w:rsidR="002523BE" w:rsidRPr="002523BE" w:rsidRDefault="002523BE" w:rsidP="00710E46">
      <w:pPr>
        <w:ind w:firstLine="720"/>
        <w:jc w:val="left"/>
      </w:pPr>
    </w:p>
    <w:p w:rsidR="00AB3C86" w:rsidRPr="00710E46" w:rsidRDefault="00AB3C86" w:rsidP="002523BE">
      <w:pPr>
        <w:jc w:val="left"/>
        <w:rPr>
          <w:b/>
        </w:rPr>
      </w:pPr>
      <w:r w:rsidRPr="00710E46">
        <w:rPr>
          <w:b/>
        </w:rPr>
        <w:t>Conclusion:</w:t>
      </w:r>
      <w:r w:rsidR="005D3B54">
        <w:rPr>
          <w:b/>
        </w:rPr>
        <w:t xml:space="preserve"> (3</w:t>
      </w:r>
      <w:r w:rsidR="003471A7">
        <w:rPr>
          <w:b/>
        </w:rPr>
        <w:t xml:space="preserve"> </w:t>
      </w:r>
      <w:proofErr w:type="spellStart"/>
      <w:r w:rsidR="003471A7">
        <w:rPr>
          <w:b/>
        </w:rPr>
        <w:t>pts</w:t>
      </w:r>
      <w:proofErr w:type="spellEnd"/>
      <w:r w:rsidR="003471A7">
        <w:rPr>
          <w:b/>
        </w:rPr>
        <w:t>)</w:t>
      </w:r>
    </w:p>
    <w:p w:rsidR="00AB3C86" w:rsidRDefault="00AB3C86" w:rsidP="002523BE">
      <w:pPr>
        <w:jc w:val="left"/>
      </w:pPr>
      <w:r>
        <w:t>Is the specimen a living thing or a non-living thing?</w:t>
      </w:r>
    </w:p>
    <w:p w:rsidR="00AB3C86" w:rsidRDefault="00AB3C86" w:rsidP="002523BE">
      <w:pPr>
        <w:jc w:val="left"/>
      </w:pPr>
    </w:p>
    <w:p w:rsidR="00AB3C86" w:rsidRDefault="00AB3C86" w:rsidP="002523BE">
      <w:pPr>
        <w:jc w:val="left"/>
      </w:pPr>
    </w:p>
    <w:p w:rsidR="00AB3C86" w:rsidRDefault="00AB3C86" w:rsidP="002523BE">
      <w:pPr>
        <w:jc w:val="left"/>
      </w:pPr>
      <w:r>
        <w:t>Defend your answer using your data:</w:t>
      </w:r>
    </w:p>
    <w:p w:rsidR="00AB3C86" w:rsidRDefault="00AB3C86" w:rsidP="002523BE">
      <w:pPr>
        <w:jc w:val="left"/>
      </w:pPr>
    </w:p>
    <w:p w:rsidR="00AB3C86" w:rsidRDefault="00AB3C86" w:rsidP="002523BE">
      <w:pPr>
        <w:jc w:val="left"/>
      </w:pPr>
    </w:p>
    <w:p w:rsidR="00AB3C86" w:rsidRDefault="00AB3C86" w:rsidP="002523BE">
      <w:pPr>
        <w:jc w:val="left"/>
      </w:pPr>
    </w:p>
    <w:p w:rsidR="00710E46" w:rsidRDefault="00710E46" w:rsidP="002523BE">
      <w:pPr>
        <w:jc w:val="left"/>
      </w:pPr>
    </w:p>
    <w:p w:rsidR="00AB3C86" w:rsidRDefault="00AB3C86" w:rsidP="002523BE">
      <w:pPr>
        <w:jc w:val="left"/>
      </w:pPr>
    </w:p>
    <w:p w:rsidR="00AB3C86" w:rsidRDefault="00AB3C86" w:rsidP="002523BE">
      <w:pPr>
        <w:jc w:val="left"/>
      </w:pPr>
      <w:r>
        <w:t>Other possible research questions:</w:t>
      </w:r>
    </w:p>
    <w:p w:rsidR="00AB3C86" w:rsidRDefault="00AB3C86" w:rsidP="002523BE">
      <w:pPr>
        <w:jc w:val="left"/>
      </w:pPr>
    </w:p>
    <w:p w:rsidR="00AB3C86" w:rsidRDefault="00AB3C86" w:rsidP="002523BE">
      <w:pPr>
        <w:jc w:val="left"/>
      </w:pPr>
    </w:p>
    <w:p w:rsidR="00AB3C86" w:rsidRDefault="00AB3C86" w:rsidP="002523BE">
      <w:pPr>
        <w:jc w:val="left"/>
      </w:pPr>
    </w:p>
    <w:p w:rsidR="00AB3C86" w:rsidRDefault="00AB3C86" w:rsidP="002523BE">
      <w:pPr>
        <w:jc w:val="left"/>
      </w:pPr>
    </w:p>
    <w:sectPr w:rsidR="00AB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225"/>
    <w:multiLevelType w:val="hybridMultilevel"/>
    <w:tmpl w:val="5072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159C5"/>
    <w:multiLevelType w:val="hybridMultilevel"/>
    <w:tmpl w:val="044C577C"/>
    <w:lvl w:ilvl="0" w:tplc="A2B22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39"/>
    <w:rsid w:val="000435F1"/>
    <w:rsid w:val="000E1A5C"/>
    <w:rsid w:val="001502CB"/>
    <w:rsid w:val="002523BE"/>
    <w:rsid w:val="003471A7"/>
    <w:rsid w:val="005D3B54"/>
    <w:rsid w:val="006968C4"/>
    <w:rsid w:val="006B66CD"/>
    <w:rsid w:val="00710E46"/>
    <w:rsid w:val="00994239"/>
    <w:rsid w:val="00A24336"/>
    <w:rsid w:val="00A72F02"/>
    <w:rsid w:val="00AB3C86"/>
    <w:rsid w:val="00D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239"/>
    <w:pPr>
      <w:ind w:left="720"/>
      <w:contextualSpacing/>
    </w:pPr>
  </w:style>
  <w:style w:type="table" w:styleId="TableGrid">
    <w:name w:val="Table Grid"/>
    <w:basedOn w:val="TableNormal"/>
    <w:uiPriority w:val="59"/>
    <w:rsid w:val="0071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239"/>
    <w:pPr>
      <w:ind w:left="720"/>
      <w:contextualSpacing/>
    </w:pPr>
  </w:style>
  <w:style w:type="table" w:styleId="TableGrid">
    <w:name w:val="Table Grid"/>
    <w:basedOn w:val="TableNormal"/>
    <w:uiPriority w:val="59"/>
    <w:rsid w:val="0071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dcterms:created xsi:type="dcterms:W3CDTF">2013-07-12T23:02:00Z</dcterms:created>
  <dcterms:modified xsi:type="dcterms:W3CDTF">2013-07-13T01:52:00Z</dcterms:modified>
</cp:coreProperties>
</file>